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13-07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 - Fassadenarbeiten - Anbau Grundschule St. Engelber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